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88" w:rsidRDefault="005F715B" w:rsidP="00817FB1">
      <w:pPr>
        <w:shd w:val="clear" w:color="auto" w:fill="FFFFFF"/>
        <w:spacing w:after="94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n-IN"/>
        </w:rPr>
        <w:t>ONLINE WEBINAR ON “INTRODUCTION TO INDIAN SECURITIES MARKET” ORGANISED BY UDHAMPUR CAMPUS IN COLLABORATION WITH SEBI AND NSDL UNDER UDHAMPUR CAMPUS CAPACITY BUILDING SERIES (UCCBS)</w:t>
      </w:r>
    </w:p>
    <w:p w:rsidR="00BB3D40" w:rsidRDefault="00D37569" w:rsidP="00817FB1">
      <w:pPr>
        <w:shd w:val="clear" w:color="auto" w:fill="FFFFFF"/>
        <w:spacing w:after="94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n-IN"/>
        </w:rPr>
      </w:pPr>
      <w:r w:rsidRPr="00D37569"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24"/>
          <w:szCs w:val="24"/>
          <w:lang w:val="en-US"/>
        </w:rPr>
        <w:drawing>
          <wp:inline distT="0" distB="0" distL="0" distR="0">
            <wp:extent cx="5886450" cy="3219450"/>
            <wp:effectExtent l="19050" t="0" r="0" b="0"/>
            <wp:docPr id="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554" cy="3220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D40" w:rsidRPr="000301E7" w:rsidRDefault="00BB3D40" w:rsidP="00817FB1">
      <w:pPr>
        <w:shd w:val="clear" w:color="auto" w:fill="FFFFFF"/>
        <w:spacing w:after="94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n-IN"/>
        </w:rPr>
      </w:pPr>
    </w:p>
    <w:p w:rsidR="006D0D88" w:rsidRPr="000301E7" w:rsidRDefault="006D0D88" w:rsidP="00817FB1">
      <w:pPr>
        <w:shd w:val="clear" w:color="auto" w:fill="FFFFFF"/>
        <w:spacing w:after="94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n-IN"/>
        </w:rPr>
      </w:pPr>
      <w:r w:rsidRPr="00030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Udhampur </w:t>
      </w:r>
      <w:r w:rsidR="00817FB1" w:rsidRPr="000301E7">
        <w:rPr>
          <w:rFonts w:ascii="Times New Roman" w:hAnsi="Times New Roman" w:cs="Times New Roman"/>
          <w:color w:val="000000" w:themeColor="text1"/>
          <w:sz w:val="24"/>
          <w:szCs w:val="24"/>
        </w:rPr>
        <w:t>Campus, University of J</w:t>
      </w:r>
      <w:r w:rsidRPr="000301E7">
        <w:rPr>
          <w:rFonts w:ascii="Times New Roman" w:hAnsi="Times New Roman" w:cs="Times New Roman"/>
          <w:color w:val="000000" w:themeColor="text1"/>
          <w:sz w:val="24"/>
          <w:szCs w:val="24"/>
        </w:rPr>
        <w:t>ammu</w:t>
      </w:r>
      <w:r w:rsidR="00817FB1" w:rsidRPr="00030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0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organized </w:t>
      </w:r>
      <w:r w:rsidR="00343FDC" w:rsidRPr="00030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National Webinar on the topic “Introduction to Indian securities market </w:t>
      </w:r>
      <w:r w:rsidR="00817FB1" w:rsidRPr="000301E7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Pr="00030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3FDC" w:rsidRPr="000301E7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343FDC" w:rsidRPr="000301E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343FDC" w:rsidRPr="00030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343FDC" w:rsidRPr="000301E7">
        <w:rPr>
          <w:rFonts w:ascii="Times New Roman" w:hAnsi="Times New Roman" w:cs="Times New Roman"/>
          <w:color w:val="000000" w:themeColor="text1"/>
          <w:sz w:val="24"/>
          <w:szCs w:val="24"/>
        </w:rPr>
        <w:t>feburary</w:t>
      </w:r>
      <w:proofErr w:type="spellEnd"/>
      <w:r w:rsidR="00285254" w:rsidRPr="000301E7">
        <w:rPr>
          <w:rFonts w:ascii="Times New Roman" w:hAnsi="Times New Roman" w:cs="Times New Roman"/>
          <w:color w:val="000000" w:themeColor="text1"/>
          <w:sz w:val="24"/>
          <w:szCs w:val="24"/>
        </w:rPr>
        <w:t> ,</w:t>
      </w:r>
      <w:proofErr w:type="gramEnd"/>
      <w:r w:rsidR="00285254" w:rsidRPr="00030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</w:t>
      </w:r>
      <w:r w:rsidRPr="00030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77869" w:rsidRPr="00030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under the </w:t>
      </w:r>
      <w:proofErr w:type="spellStart"/>
      <w:r w:rsidR="00177869" w:rsidRPr="00030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Rectorship</w:t>
      </w:r>
      <w:proofErr w:type="spellEnd"/>
      <w:r w:rsidR="00177869" w:rsidRPr="00030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Professor </w:t>
      </w:r>
      <w:proofErr w:type="spellStart"/>
      <w:r w:rsidR="00177869" w:rsidRPr="00030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Parikshat</w:t>
      </w:r>
      <w:proofErr w:type="spellEnd"/>
      <w:r w:rsidR="00177869" w:rsidRPr="00030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Singh </w:t>
      </w:r>
      <w:proofErr w:type="spellStart"/>
      <w:r w:rsidR="00177869" w:rsidRPr="00030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Manhas</w:t>
      </w:r>
      <w:proofErr w:type="spellEnd"/>
      <w:r w:rsidR="00177869" w:rsidRPr="00030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030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D0D88" w:rsidRPr="000301E7" w:rsidRDefault="000301E7" w:rsidP="00817FB1">
      <w:pPr>
        <w:shd w:val="clear" w:color="auto" w:fill="FFFFFF"/>
        <w:spacing w:after="94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n-IN"/>
        </w:rPr>
      </w:pPr>
      <w:r w:rsidRPr="00030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There were 306 registrations for the webinar from various colleges and universities of different parts of the country.</w:t>
      </w:r>
    </w:p>
    <w:p w:rsidR="0000077D" w:rsidRPr="000301E7" w:rsidRDefault="00343FDC" w:rsidP="00817F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301E7">
        <w:rPr>
          <w:color w:val="000000" w:themeColor="text1"/>
        </w:rPr>
        <w:t xml:space="preserve">The webinar began with an introduction by </w:t>
      </w:r>
      <w:r w:rsidR="00177869" w:rsidRPr="000301E7">
        <w:rPr>
          <w:color w:val="000000" w:themeColor="text1"/>
        </w:rPr>
        <w:t>D</w:t>
      </w:r>
      <w:r w:rsidR="00E436B8">
        <w:rPr>
          <w:color w:val="000000" w:themeColor="text1"/>
        </w:rPr>
        <w:t xml:space="preserve">r. </w:t>
      </w:r>
      <w:proofErr w:type="spellStart"/>
      <w:r w:rsidR="00E436B8">
        <w:rPr>
          <w:color w:val="000000" w:themeColor="text1"/>
        </w:rPr>
        <w:t>Kamani</w:t>
      </w:r>
      <w:proofErr w:type="spellEnd"/>
      <w:r w:rsidR="00E436B8">
        <w:rPr>
          <w:color w:val="000000" w:themeColor="text1"/>
        </w:rPr>
        <w:t xml:space="preserve"> </w:t>
      </w:r>
      <w:proofErr w:type="spellStart"/>
      <w:r w:rsidR="00E436B8">
        <w:rPr>
          <w:color w:val="000000" w:themeColor="text1"/>
        </w:rPr>
        <w:t>D</w:t>
      </w:r>
      <w:r w:rsidRPr="000301E7">
        <w:rPr>
          <w:color w:val="000000" w:themeColor="text1"/>
        </w:rPr>
        <w:t>utta</w:t>
      </w:r>
      <w:proofErr w:type="spellEnd"/>
      <w:r w:rsidRPr="000301E7">
        <w:rPr>
          <w:color w:val="000000" w:themeColor="text1"/>
        </w:rPr>
        <w:t>, lecturer,</w:t>
      </w:r>
      <w:r w:rsidR="00F458F5" w:rsidRPr="000301E7">
        <w:rPr>
          <w:color w:val="000000" w:themeColor="text1"/>
        </w:rPr>
        <w:t xml:space="preserve"> Department of Commerce, </w:t>
      </w:r>
      <w:r w:rsidR="00177869" w:rsidRPr="000301E7">
        <w:rPr>
          <w:color w:val="000000" w:themeColor="text1"/>
        </w:rPr>
        <w:t>Udhampur Campus U</w:t>
      </w:r>
      <w:r w:rsidR="00817FB1" w:rsidRPr="000301E7">
        <w:rPr>
          <w:color w:val="000000" w:themeColor="text1"/>
        </w:rPr>
        <w:t>niversity of J</w:t>
      </w:r>
      <w:r w:rsidRPr="000301E7">
        <w:rPr>
          <w:color w:val="000000" w:themeColor="text1"/>
        </w:rPr>
        <w:t>ammu.</w:t>
      </w:r>
      <w:r w:rsidR="00817FB1" w:rsidRPr="000301E7">
        <w:rPr>
          <w:color w:val="000000" w:themeColor="text1"/>
        </w:rPr>
        <w:t xml:space="preserve"> Dr. </w:t>
      </w:r>
      <w:proofErr w:type="spellStart"/>
      <w:r w:rsidR="00817FB1" w:rsidRPr="000301E7">
        <w:rPr>
          <w:color w:val="000000" w:themeColor="text1"/>
        </w:rPr>
        <w:t>D</w:t>
      </w:r>
      <w:r w:rsidRPr="000301E7">
        <w:rPr>
          <w:color w:val="000000" w:themeColor="text1"/>
        </w:rPr>
        <w:t>utta</w:t>
      </w:r>
      <w:proofErr w:type="spellEnd"/>
      <w:r w:rsidRPr="000301E7">
        <w:rPr>
          <w:color w:val="000000" w:themeColor="text1"/>
        </w:rPr>
        <w:t xml:space="preserve"> welcomed the participants and gave an overview of the webinar. </w:t>
      </w:r>
      <w:r w:rsidRPr="000301E7">
        <w:rPr>
          <w:b/>
          <w:bCs/>
          <w:color w:val="000000" w:themeColor="text1"/>
          <w:kern w:val="36"/>
        </w:rPr>
        <w:t xml:space="preserve"> </w:t>
      </w:r>
      <w:r w:rsidRPr="000301E7">
        <w:rPr>
          <w:color w:val="000000" w:themeColor="text1"/>
          <w:shd w:val="clear" w:color="auto" w:fill="FFFFFF"/>
        </w:rPr>
        <w:t>The webinar was co-hosted with the Securities &amp; Exchange Board of India (SEBI), and National Securities Depository Limited (NSDL), the apex Indian financial regulators and institutions</w:t>
      </w:r>
      <w:r w:rsidR="00817FB1" w:rsidRPr="000301E7">
        <w:rPr>
          <w:color w:val="000000" w:themeColor="text1"/>
          <w:shd w:val="clear" w:color="auto" w:fill="FFFFFF"/>
        </w:rPr>
        <w:t>. Udham</w:t>
      </w:r>
      <w:r w:rsidR="00E01634">
        <w:rPr>
          <w:color w:val="000000" w:themeColor="text1"/>
          <w:shd w:val="clear" w:color="auto" w:fill="FFFFFF"/>
        </w:rPr>
        <w:t>pur campus is working</w:t>
      </w:r>
      <w:r w:rsidR="00817FB1" w:rsidRPr="000301E7">
        <w:rPr>
          <w:color w:val="000000" w:themeColor="text1"/>
          <w:shd w:val="clear" w:color="auto" w:fill="FFFFFF"/>
        </w:rPr>
        <w:t xml:space="preserve"> in conjunction with apex institutions to bring updated and industry knowledge to the world.</w:t>
      </w:r>
      <w:r w:rsidR="00817FB1" w:rsidRPr="000301E7">
        <w:rPr>
          <w:color w:val="000000" w:themeColor="text1"/>
        </w:rPr>
        <w:t xml:space="preserve"> The Udhampur Campus Capacity Building Series will hopefully be a stepping stone in the enhancement of knowledge and skill of those working in the field of education</w:t>
      </w:r>
    </w:p>
    <w:p w:rsidR="0000077D" w:rsidRPr="000301E7" w:rsidRDefault="0000077D" w:rsidP="00817F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301E7">
        <w:rPr>
          <w:color w:val="000000" w:themeColor="text1"/>
        </w:rPr>
        <w:t xml:space="preserve">The eminent resource persons included Mrs. </w:t>
      </w:r>
      <w:proofErr w:type="spellStart"/>
      <w:r w:rsidRPr="000301E7">
        <w:rPr>
          <w:color w:val="000000" w:themeColor="text1"/>
        </w:rPr>
        <w:t>Venna</w:t>
      </w:r>
      <w:proofErr w:type="spellEnd"/>
      <w:r w:rsidRPr="000301E7">
        <w:rPr>
          <w:color w:val="000000" w:themeColor="text1"/>
        </w:rPr>
        <w:t xml:space="preserve"> </w:t>
      </w:r>
      <w:proofErr w:type="spellStart"/>
      <w:r w:rsidR="00177869" w:rsidRPr="000301E7">
        <w:rPr>
          <w:color w:val="000000" w:themeColor="text1"/>
        </w:rPr>
        <w:t>Kumari</w:t>
      </w:r>
      <w:proofErr w:type="spellEnd"/>
      <w:r w:rsidRPr="000301E7">
        <w:rPr>
          <w:color w:val="000000" w:themeColor="text1"/>
        </w:rPr>
        <w:t xml:space="preserve"> (</w:t>
      </w:r>
      <w:proofErr w:type="gramStart"/>
      <w:r w:rsidRPr="000301E7">
        <w:rPr>
          <w:color w:val="000000" w:themeColor="text1"/>
        </w:rPr>
        <w:t>Senior</w:t>
      </w:r>
      <w:proofErr w:type="gramEnd"/>
      <w:r w:rsidRPr="000301E7">
        <w:rPr>
          <w:color w:val="000000" w:themeColor="text1"/>
        </w:rPr>
        <w:t xml:space="preserve"> manager at SEBI) and Mr. </w:t>
      </w:r>
      <w:proofErr w:type="spellStart"/>
      <w:r w:rsidRPr="000301E7">
        <w:rPr>
          <w:color w:val="000000" w:themeColor="text1"/>
        </w:rPr>
        <w:t>Aditya</w:t>
      </w:r>
      <w:proofErr w:type="spellEnd"/>
      <w:r w:rsidRPr="000301E7">
        <w:rPr>
          <w:color w:val="000000" w:themeColor="text1"/>
        </w:rPr>
        <w:t xml:space="preserve"> </w:t>
      </w:r>
      <w:proofErr w:type="spellStart"/>
      <w:r w:rsidR="00177869" w:rsidRPr="000301E7">
        <w:rPr>
          <w:color w:val="000000" w:themeColor="text1"/>
        </w:rPr>
        <w:t>B</w:t>
      </w:r>
      <w:r w:rsidRPr="000301E7">
        <w:rPr>
          <w:color w:val="000000" w:themeColor="text1"/>
        </w:rPr>
        <w:t>hoyte</w:t>
      </w:r>
      <w:proofErr w:type="spellEnd"/>
      <w:r w:rsidRPr="000301E7">
        <w:rPr>
          <w:color w:val="000000" w:themeColor="text1"/>
        </w:rPr>
        <w:t xml:space="preserve"> </w:t>
      </w:r>
      <w:r w:rsidR="00177869" w:rsidRPr="000301E7">
        <w:rPr>
          <w:color w:val="000000" w:themeColor="text1"/>
        </w:rPr>
        <w:t>(Manager at</w:t>
      </w:r>
      <w:r w:rsidRPr="000301E7">
        <w:rPr>
          <w:color w:val="000000" w:themeColor="text1"/>
        </w:rPr>
        <w:t xml:space="preserve"> NSDL).</w:t>
      </w:r>
    </w:p>
    <w:p w:rsidR="006D0D88" w:rsidRPr="000301E7" w:rsidRDefault="0000077D" w:rsidP="00817FB1">
      <w:pPr>
        <w:shd w:val="clear" w:color="auto" w:fill="FFFFFF"/>
        <w:spacing w:after="94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n-IN"/>
        </w:rPr>
      </w:pPr>
      <w:r w:rsidRPr="000301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The webinar was organized in two sessions.</w:t>
      </w:r>
      <w:r w:rsidR="00177869" w:rsidRPr="00030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01E7">
        <w:rPr>
          <w:rFonts w:ascii="Times New Roman" w:hAnsi="Times New Roman" w:cs="Times New Roman"/>
          <w:color w:val="000000" w:themeColor="text1"/>
          <w:sz w:val="24"/>
          <w:szCs w:val="24"/>
        </w:rPr>
        <w:t>The first session was</w:t>
      </w:r>
      <w:r w:rsidR="00177869" w:rsidRPr="00030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the Securities Market where </w:t>
      </w:r>
      <w:proofErr w:type="spellStart"/>
      <w:r w:rsidR="00343FDC" w:rsidRPr="00030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Mrs.Veena</w:t>
      </w:r>
      <w:proofErr w:type="spellEnd"/>
      <w:r w:rsidR="00343FDC" w:rsidRPr="00030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77869" w:rsidRPr="00030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</w:t>
      </w:r>
      <w:r w:rsidR="00343FDC" w:rsidRPr="00030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umari</w:t>
      </w:r>
      <w:proofErr w:type="spellEnd"/>
      <w:r w:rsidR="00343FDC" w:rsidRPr="00030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spoke</w:t>
      </w:r>
      <w:proofErr w:type="gramEnd"/>
      <w:r w:rsidR="00343FDC" w:rsidRPr="00030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about financial regulators’ role and shared her advic</w:t>
      </w:r>
      <w:r w:rsidR="00E01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 on how investors can protect</w:t>
      </w:r>
      <w:r w:rsidR="00343FDC" w:rsidRPr="00030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their hard-earned money by only dealing with SEBI recognized entities when it comes to investment-related matters.</w:t>
      </w:r>
      <w:r w:rsidRPr="00030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She focussed on the measures taken by SEBI</w:t>
      </w:r>
      <w:r w:rsidR="00E01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enhance the </w:t>
      </w:r>
      <w:proofErr w:type="spellStart"/>
      <w:r w:rsidR="00E01634">
        <w:rPr>
          <w:rFonts w:ascii="Times New Roman" w:hAnsi="Times New Roman" w:cs="Times New Roman"/>
          <w:color w:val="000000" w:themeColor="text1"/>
          <w:sz w:val="24"/>
          <w:szCs w:val="24"/>
        </w:rPr>
        <w:t>efficency</w:t>
      </w:r>
      <w:proofErr w:type="spellEnd"/>
      <w:r w:rsidRPr="00030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Indian capital market. She also mentioned about the online grievance redressal mechanism set up by SEBI, named as, SCORES (SEBI C</w:t>
      </w:r>
      <w:r w:rsidR="00177869" w:rsidRPr="000301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0301E7">
        <w:rPr>
          <w:rFonts w:ascii="Times New Roman" w:hAnsi="Times New Roman" w:cs="Times New Roman"/>
          <w:color w:val="000000" w:themeColor="text1"/>
          <w:sz w:val="24"/>
          <w:szCs w:val="24"/>
        </w:rPr>
        <w:t>mplaints</w:t>
      </w:r>
      <w:r w:rsidR="00177869" w:rsidRPr="00030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Redressal S</w:t>
      </w:r>
      <w:r w:rsidRPr="000301E7">
        <w:rPr>
          <w:rFonts w:ascii="Times New Roman" w:hAnsi="Times New Roman" w:cs="Times New Roman"/>
          <w:color w:val="000000" w:themeColor="text1"/>
          <w:sz w:val="24"/>
          <w:szCs w:val="24"/>
        </w:rPr>
        <w:t>ystem) during the COVID-19 crisis. </w:t>
      </w:r>
    </w:p>
    <w:p w:rsidR="006D0D88" w:rsidRPr="000301E7" w:rsidRDefault="0000077D" w:rsidP="00817FB1">
      <w:pPr>
        <w:shd w:val="clear" w:color="auto" w:fill="FFFFFF"/>
        <w:spacing w:after="94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n-IN"/>
        </w:rPr>
      </w:pPr>
      <w:r w:rsidRPr="00030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Second session highlighted about depositaries </w:t>
      </w:r>
      <w:r w:rsidR="00177869" w:rsidRPr="00030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where, </w:t>
      </w:r>
      <w:r w:rsidRPr="00030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Mr. </w:t>
      </w:r>
      <w:proofErr w:type="spellStart"/>
      <w:r w:rsidRPr="00030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Aditya</w:t>
      </w:r>
      <w:proofErr w:type="spellEnd"/>
      <w:r w:rsidR="00F458F5" w:rsidRPr="00030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458F5" w:rsidRPr="00030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Bhoyte</w:t>
      </w:r>
      <w:proofErr w:type="spellEnd"/>
      <w:r w:rsidRPr="00030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stressed upon the need to have more self-regulated and systematic saving habits to secure one’s financial future. He also elaborated on various financial instruments to choose from and suggested a time-tested method to choose investment instruments wisely.</w:t>
      </w:r>
      <w:r w:rsidRPr="00030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7869" w:rsidRPr="00E01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</w:t>
      </w:r>
      <w:r w:rsidR="00DD7E7F" w:rsidRPr="00E01634">
        <w:rPr>
          <w:rFonts w:ascii="Times New Roman" w:hAnsi="Times New Roman" w:cs="Times New Roman"/>
          <w:color w:val="000000" w:themeColor="text1"/>
          <w:sz w:val="24"/>
          <w:szCs w:val="24"/>
        </w:rPr>
        <w:t>focused</w:t>
      </w:r>
      <w:r w:rsidR="00DD7E7F" w:rsidRPr="00030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his</w:t>
      </w:r>
      <w:r w:rsidRPr="00030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presentation on how to start investing in the capital market by explaining the features and benefits of </w:t>
      </w:r>
      <w:proofErr w:type="spellStart"/>
      <w:r w:rsidRPr="000301E7">
        <w:rPr>
          <w:rFonts w:ascii="Times New Roman" w:hAnsi="Times New Roman" w:cs="Times New Roman"/>
          <w:color w:val="000000" w:themeColor="text1"/>
          <w:sz w:val="24"/>
          <w:szCs w:val="24"/>
        </w:rPr>
        <w:t>Demat</w:t>
      </w:r>
      <w:proofErr w:type="spellEnd"/>
      <w:r w:rsidRPr="00030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Account and services of Depository Participants. Mr</w:t>
      </w:r>
      <w:r w:rsidR="0025531D" w:rsidRPr="00030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531D" w:rsidRPr="000301E7">
        <w:rPr>
          <w:rFonts w:ascii="Times New Roman" w:hAnsi="Times New Roman" w:cs="Times New Roman"/>
          <w:color w:val="000000" w:themeColor="text1"/>
          <w:sz w:val="24"/>
          <w:szCs w:val="24"/>
        </w:rPr>
        <w:t>Bhoyte</w:t>
      </w:r>
      <w:proofErr w:type="spellEnd"/>
      <w:r w:rsidRPr="00030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presented several </w:t>
      </w:r>
      <w:r w:rsidR="00E01634" w:rsidRPr="000301E7">
        <w:rPr>
          <w:rFonts w:ascii="Times New Roman" w:hAnsi="Times New Roman" w:cs="Times New Roman"/>
          <w:color w:val="000000" w:themeColor="text1"/>
          <w:sz w:val="24"/>
          <w:szCs w:val="24"/>
        </w:rPr>
        <w:t>important</w:t>
      </w:r>
      <w:r w:rsidRPr="00030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1634" w:rsidRPr="000301E7">
        <w:rPr>
          <w:rFonts w:ascii="Times New Roman" w:hAnsi="Times New Roman" w:cs="Times New Roman"/>
          <w:color w:val="000000" w:themeColor="text1"/>
          <w:sz w:val="24"/>
          <w:szCs w:val="24"/>
        </w:rPr>
        <w:t>instructions</w:t>
      </w:r>
      <w:r w:rsidRPr="00030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how to be a prudent investor</w:t>
      </w:r>
      <w:r w:rsidR="004C6D70" w:rsidRPr="000301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D0D88" w:rsidRPr="000301E7" w:rsidRDefault="0000077D" w:rsidP="00817FB1">
      <w:pPr>
        <w:shd w:val="clear" w:color="auto" w:fill="FFFFFF"/>
        <w:spacing w:after="94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n-IN"/>
        </w:rPr>
      </w:pPr>
      <w:r w:rsidRPr="00030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were several questions from </w:t>
      </w:r>
      <w:r w:rsidR="00E01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participants and all questions </w:t>
      </w:r>
      <w:r w:rsidR="00226AC9" w:rsidRPr="00030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were put forward </w:t>
      </w:r>
      <w:proofErr w:type="gramStart"/>
      <w:r w:rsidR="00226AC9" w:rsidRPr="00030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Pr="00030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proofErr w:type="gramEnd"/>
      <w:r w:rsidRPr="00030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speakers for discussion. The speakers answered all the questions very effectively.  The question and answer session was hosted by </w:t>
      </w:r>
      <w:r w:rsidR="004C6D70" w:rsidRPr="00030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Mr. </w:t>
      </w:r>
      <w:proofErr w:type="spellStart"/>
      <w:r w:rsidR="004C6D70" w:rsidRPr="000301E7">
        <w:rPr>
          <w:rFonts w:ascii="Times New Roman" w:hAnsi="Times New Roman" w:cs="Times New Roman"/>
          <w:color w:val="000000" w:themeColor="text1"/>
          <w:sz w:val="24"/>
          <w:szCs w:val="24"/>
        </w:rPr>
        <w:t>Sandeep</w:t>
      </w:r>
      <w:proofErr w:type="spellEnd"/>
      <w:r w:rsidR="004C6D70" w:rsidRPr="00030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C6D70" w:rsidRPr="000301E7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226AC9" w:rsidRPr="000301E7">
        <w:rPr>
          <w:rFonts w:ascii="Times New Roman" w:hAnsi="Times New Roman" w:cs="Times New Roman"/>
          <w:color w:val="000000" w:themeColor="text1"/>
          <w:sz w:val="24"/>
          <w:szCs w:val="24"/>
        </w:rPr>
        <w:t>erma</w:t>
      </w:r>
      <w:proofErr w:type="spellEnd"/>
      <w:r w:rsidR="00226AC9" w:rsidRPr="00030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(Assistant manager at NSDL)</w:t>
      </w:r>
      <w:r w:rsidR="004C6D70" w:rsidRPr="000301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87D92" w:rsidRPr="00030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6D0D88" w:rsidRPr="000301E7" w:rsidRDefault="00177869" w:rsidP="00817FB1">
      <w:pPr>
        <w:shd w:val="clear" w:color="auto" w:fill="FFFFFF"/>
        <w:spacing w:after="94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n-IN"/>
        </w:rPr>
      </w:pPr>
      <w:r w:rsidRPr="000301E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n-IN"/>
        </w:rPr>
        <w:t xml:space="preserve">Dr. </w:t>
      </w:r>
      <w:proofErr w:type="spellStart"/>
      <w:r w:rsidRPr="000301E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n-IN"/>
        </w:rPr>
        <w:t>Dutta</w:t>
      </w:r>
      <w:proofErr w:type="spellEnd"/>
      <w:r w:rsidRPr="000301E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n-IN"/>
        </w:rPr>
        <w:t xml:space="preserve"> proposed </w:t>
      </w:r>
      <w:r w:rsidR="004C6D70" w:rsidRPr="000301E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n-IN"/>
        </w:rPr>
        <w:t xml:space="preserve">the </w:t>
      </w:r>
      <w:r w:rsidRPr="000301E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n-IN"/>
        </w:rPr>
        <w:t>vote of thanks</w:t>
      </w:r>
      <w:r w:rsidRPr="000301E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n-IN"/>
        </w:rPr>
        <w:t xml:space="preserve">. </w:t>
      </w:r>
      <w:r w:rsidR="00226AC9" w:rsidRPr="000301E7">
        <w:rPr>
          <w:rFonts w:ascii="Times New Roman" w:hAnsi="Times New Roman" w:cs="Times New Roman"/>
          <w:color w:val="000000" w:themeColor="text1"/>
          <w:sz w:val="24"/>
          <w:szCs w:val="24"/>
        </w:rPr>
        <w:t>The participants provided very positive and motivating feedback about the webinar</w:t>
      </w:r>
      <w:r w:rsidR="00030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Sh</w:t>
      </w:r>
      <w:r w:rsidR="002C4AD3" w:rsidRPr="00030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 thanked Professor </w:t>
      </w:r>
      <w:proofErr w:type="spellStart"/>
      <w:r w:rsidR="002C4AD3" w:rsidRPr="00030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Parikshat</w:t>
      </w:r>
      <w:proofErr w:type="spellEnd"/>
      <w:r w:rsidR="002C4AD3" w:rsidRPr="00030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Singh </w:t>
      </w:r>
      <w:proofErr w:type="spellStart"/>
      <w:r w:rsidR="002C4AD3" w:rsidRPr="00030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Manhas</w:t>
      </w:r>
      <w:proofErr w:type="spellEnd"/>
      <w:r w:rsidR="002C4AD3" w:rsidRPr="00030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Rector, </w:t>
      </w:r>
      <w:r w:rsidR="00E01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Udhampur Campus</w:t>
      </w:r>
      <w:proofErr w:type="gramStart"/>
      <w:r w:rsidR="00E01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2C4AD3" w:rsidRPr="00030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University</w:t>
      </w:r>
      <w:proofErr w:type="gramEnd"/>
      <w:r w:rsidR="002C4AD3" w:rsidRPr="00030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Jammu</w:t>
      </w:r>
      <w:r w:rsidR="00E01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for giving permission to organise this webinar and inviting eminent speakers to conduct it</w:t>
      </w:r>
      <w:r w:rsidR="002C4AD3" w:rsidRPr="00030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01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2C4AD3" w:rsidRPr="00030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Special thanks to Prof. </w:t>
      </w:r>
      <w:proofErr w:type="spellStart"/>
      <w:r w:rsidR="002C4AD3" w:rsidRPr="00030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Manoj</w:t>
      </w:r>
      <w:proofErr w:type="spellEnd"/>
      <w:r w:rsidR="002C4AD3" w:rsidRPr="00030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Kumar </w:t>
      </w:r>
      <w:proofErr w:type="spellStart"/>
      <w:r w:rsidR="002C4AD3" w:rsidRPr="00030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Dhar</w:t>
      </w:r>
      <w:proofErr w:type="spellEnd"/>
      <w:r w:rsidR="002C4AD3" w:rsidRPr="00030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2C4AD3" w:rsidRPr="00030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Hon'ble</w:t>
      </w:r>
      <w:proofErr w:type="spellEnd"/>
      <w:r w:rsidR="002C4AD3" w:rsidRPr="00030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Vice-Chancellor, University of Jammu, patron of the webinar for his continuous support and guidance. The teaching faculty present during the event included </w:t>
      </w:r>
      <w:r w:rsidR="00D375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Mr. Nikhil </w:t>
      </w:r>
      <w:proofErr w:type="spellStart"/>
      <w:r w:rsidR="00D375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Khajuria</w:t>
      </w:r>
      <w:proofErr w:type="gramStart"/>
      <w:r w:rsidR="00D375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2C4AD3" w:rsidRPr="00030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Dr</w:t>
      </w:r>
      <w:proofErr w:type="spellEnd"/>
      <w:proofErr w:type="gramEnd"/>
      <w:r w:rsidR="002C4AD3" w:rsidRPr="00030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Ajay </w:t>
      </w:r>
      <w:proofErr w:type="spellStart"/>
      <w:r w:rsidR="002C4AD3" w:rsidRPr="00030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Salgotra</w:t>
      </w:r>
      <w:proofErr w:type="spellEnd"/>
      <w:r w:rsidR="002C4AD3" w:rsidRPr="00030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gramStart"/>
      <w:r w:rsidR="002C4AD3" w:rsidRPr="00030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Dr. </w:t>
      </w:r>
      <w:proofErr w:type="spellStart"/>
      <w:r w:rsidR="002C4AD3" w:rsidRPr="00030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Neetu</w:t>
      </w:r>
      <w:proofErr w:type="spellEnd"/>
      <w:r w:rsidR="002C4AD3" w:rsidRPr="00030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C4AD3" w:rsidRPr="00030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Kumari</w:t>
      </w:r>
      <w:proofErr w:type="spellEnd"/>
      <w:r w:rsidR="002C4AD3" w:rsidRPr="00030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Dr. Ritika Sambyal, Mrs. Mamta Sharma, Mrs</w:t>
      </w:r>
      <w:r w:rsidR="001546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1546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Taruna</w:t>
      </w:r>
      <w:proofErr w:type="spellEnd"/>
      <w:r w:rsidR="001546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546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Dubey</w:t>
      </w:r>
      <w:proofErr w:type="spellEnd"/>
      <w:r w:rsidR="00D375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Mrs. </w:t>
      </w:r>
      <w:proofErr w:type="spellStart"/>
      <w:r w:rsidR="00D375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Shilpa</w:t>
      </w:r>
      <w:proofErr w:type="spellEnd"/>
      <w:r w:rsidR="00D375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Gupta</w:t>
      </w:r>
      <w:r w:rsidR="001546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Mr. </w:t>
      </w:r>
      <w:proofErr w:type="spellStart"/>
      <w:r w:rsidR="001546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Vinod</w:t>
      </w:r>
      <w:proofErr w:type="spellEnd"/>
      <w:r w:rsidR="001546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Kumar</w:t>
      </w:r>
      <w:r w:rsidR="002C4AD3" w:rsidRPr="00030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p w:rsidR="005A32C1" w:rsidRPr="000301E7" w:rsidRDefault="005A32C1" w:rsidP="00817FB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5A32C1" w:rsidRPr="000301E7" w:rsidSect="00803A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32C1"/>
    <w:rsid w:val="0000077D"/>
    <w:rsid w:val="000301E7"/>
    <w:rsid w:val="0015465B"/>
    <w:rsid w:val="00177869"/>
    <w:rsid w:val="00187D92"/>
    <w:rsid w:val="00226AC9"/>
    <w:rsid w:val="0025531D"/>
    <w:rsid w:val="00285254"/>
    <w:rsid w:val="002C4AD3"/>
    <w:rsid w:val="002E7AE9"/>
    <w:rsid w:val="00337727"/>
    <w:rsid w:val="00343FDC"/>
    <w:rsid w:val="00362A13"/>
    <w:rsid w:val="003906BC"/>
    <w:rsid w:val="004C6D70"/>
    <w:rsid w:val="004D67FB"/>
    <w:rsid w:val="004E54CA"/>
    <w:rsid w:val="005A32C1"/>
    <w:rsid w:val="005F715B"/>
    <w:rsid w:val="006D0D88"/>
    <w:rsid w:val="007578CE"/>
    <w:rsid w:val="00803AEF"/>
    <w:rsid w:val="00817FB1"/>
    <w:rsid w:val="00911411"/>
    <w:rsid w:val="00975BF0"/>
    <w:rsid w:val="00BB3D40"/>
    <w:rsid w:val="00CA0599"/>
    <w:rsid w:val="00D37569"/>
    <w:rsid w:val="00D92BE6"/>
    <w:rsid w:val="00DD7E7F"/>
    <w:rsid w:val="00E01634"/>
    <w:rsid w:val="00E436B8"/>
    <w:rsid w:val="00F4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AEF"/>
  </w:style>
  <w:style w:type="paragraph" w:styleId="Heading1">
    <w:name w:val="heading 1"/>
    <w:basedOn w:val="Normal"/>
    <w:link w:val="Heading1Char"/>
    <w:uiPriority w:val="9"/>
    <w:qFormat/>
    <w:rsid w:val="005A3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32C1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NormalWeb">
    <w:name w:val="Normal (Web)"/>
    <w:basedOn w:val="Normal"/>
    <w:uiPriority w:val="99"/>
    <w:unhideWhenUsed/>
    <w:rsid w:val="005A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5A32C1"/>
    <w:rPr>
      <w:b/>
      <w:bCs/>
    </w:rPr>
  </w:style>
  <w:style w:type="character" w:styleId="Emphasis">
    <w:name w:val="Emphasis"/>
    <w:basedOn w:val="DefaultParagraphFont"/>
    <w:uiPriority w:val="20"/>
    <w:qFormat/>
    <w:rsid w:val="005A32C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HP</cp:lastModifiedBy>
  <cp:revision>2</cp:revision>
  <dcterms:created xsi:type="dcterms:W3CDTF">2021-02-19T07:37:00Z</dcterms:created>
  <dcterms:modified xsi:type="dcterms:W3CDTF">2021-02-19T07:37:00Z</dcterms:modified>
</cp:coreProperties>
</file>